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caps w:val="0"/>
          <w:color w:val="auto"/>
          <w:spacing w:val="30"/>
          <w:sz w:val="32"/>
          <w:szCs w:val="32"/>
        </w:rPr>
      </w:pPr>
      <w:bookmarkStart w:id="0" w:name="_GoBack"/>
      <w:r>
        <w:rPr>
          <w:rStyle w:val="6"/>
          <w:rFonts w:hint="eastAsia" w:ascii="黑体" w:hAnsi="黑体" w:eastAsia="黑体" w:cs="黑体"/>
          <w:b w:val="0"/>
          <w:bCs/>
          <w:i w:val="0"/>
          <w:caps w:val="0"/>
          <w:color w:val="auto"/>
          <w:spacing w:val="30"/>
          <w:sz w:val="32"/>
          <w:szCs w:val="32"/>
          <w:bdr w:val="none" w:color="auto" w:sz="0" w:space="0"/>
          <w:shd w:val="clear" w:fill="FFFFFF"/>
        </w:rPr>
        <w:t>关于山东省2020年普通高校招生考试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caps w:val="0"/>
          <w:color w:val="auto"/>
          <w:spacing w:val="30"/>
          <w:sz w:val="32"/>
          <w:szCs w:val="32"/>
        </w:rPr>
      </w:pPr>
      <w:r>
        <w:rPr>
          <w:rStyle w:val="6"/>
          <w:rFonts w:hint="eastAsia" w:ascii="黑体" w:hAnsi="黑体" w:eastAsia="黑体" w:cs="黑体"/>
          <w:b w:val="0"/>
          <w:bCs/>
          <w:i w:val="0"/>
          <w:caps w:val="0"/>
          <w:color w:val="auto"/>
          <w:spacing w:val="30"/>
          <w:sz w:val="32"/>
          <w:szCs w:val="32"/>
          <w:bdr w:val="none" w:color="auto" w:sz="0" w:space="0"/>
          <w:shd w:val="clear" w:fill="FFFFFF"/>
        </w:rPr>
        <w:t>补报名工作的通知</w:t>
      </w:r>
      <w:bookmarkEnd w:id="0"/>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各市招生（考试）院（中心、办公室）：</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经研究，决定为部分错过2020年普通高校招生考试（包括春季高考和夏季高考）报名的考生，提供一次补报名的机会。现将有关事项通知如下：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Style w:val="6"/>
          <w:rFonts w:hint="eastAsia" w:ascii="仿宋" w:hAnsi="仿宋" w:eastAsia="仿宋" w:cs="仿宋"/>
          <w:color w:val="auto"/>
          <w:kern w:val="0"/>
          <w:sz w:val="28"/>
          <w:szCs w:val="28"/>
          <w:bdr w:val="none" w:color="auto" w:sz="0" w:space="0"/>
          <w:lang w:val="en-US" w:eastAsia="zh-CN" w:bidi="ar"/>
        </w:rPr>
      </w:pPr>
      <w:r>
        <w:rPr>
          <w:rStyle w:val="6"/>
          <w:rFonts w:hint="eastAsia" w:ascii="仿宋" w:hAnsi="仿宋" w:eastAsia="仿宋" w:cs="仿宋"/>
          <w:color w:val="auto"/>
          <w:kern w:val="0"/>
          <w:sz w:val="28"/>
          <w:szCs w:val="28"/>
          <w:bdr w:val="none" w:color="auto" w:sz="0" w:space="0"/>
          <w:lang w:val="en-US" w:eastAsia="zh-CN" w:bidi="ar"/>
        </w:rPr>
        <w:t>一、时间安排</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（一）考生网上填报信息：考生登录报名网站（</w:t>
      </w:r>
      <w:r>
        <w:rPr>
          <w:rFonts w:hint="eastAsia" w:ascii="仿宋" w:hAnsi="仿宋" w:eastAsia="仿宋" w:cs="仿宋"/>
          <w:color w:val="auto"/>
          <w:kern w:val="0"/>
          <w:sz w:val="28"/>
          <w:szCs w:val="28"/>
          <w:lang w:val="en-US" w:eastAsia="zh-CN" w:bidi="ar"/>
        </w:rPr>
        <w:t>http://wsbm.sdzk.cn</w:t>
      </w:r>
      <w:r>
        <w:rPr>
          <w:rFonts w:hint="eastAsia" w:ascii="仿宋" w:hAnsi="仿宋" w:eastAsia="仿宋" w:cs="仿宋"/>
          <w:color w:val="auto"/>
          <w:kern w:val="0"/>
          <w:sz w:val="28"/>
          <w:szCs w:val="28"/>
          <w:bdr w:val="none" w:color="auto" w:sz="0" w:space="0"/>
          <w:lang w:val="en-US" w:eastAsia="zh-CN" w:bidi="ar"/>
        </w:rPr>
        <w:t>）填报本人信息。时间为5月11日至14日（每天9:00-18:00）。</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（二）考生资格审核及信息确认：考生须参加现场资格审核及信息确认，时间为5月15日至18日。具体时间、地点等由各县（市、区）招生考试机构安排。</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（三）考生网上缴费：完成资格审核及信息确认的考生，于5月19日至20日（每天9:00-18:00）登录报名网站（http://wsbm.sdzk.cn）进行缴费。考生务必在上述时间内完成补报名各项事宜，逾期不再办理。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Style w:val="6"/>
          <w:rFonts w:hint="eastAsia" w:ascii="仿宋" w:hAnsi="仿宋" w:eastAsia="仿宋" w:cs="仿宋"/>
          <w:color w:val="auto"/>
          <w:kern w:val="0"/>
          <w:sz w:val="28"/>
          <w:szCs w:val="28"/>
          <w:bdr w:val="none" w:color="auto" w:sz="0" w:space="0"/>
          <w:lang w:val="en-US" w:eastAsia="zh-CN" w:bidi="ar"/>
        </w:rPr>
      </w:pPr>
      <w:r>
        <w:rPr>
          <w:rStyle w:val="6"/>
          <w:rFonts w:hint="eastAsia" w:ascii="仿宋" w:hAnsi="仿宋" w:eastAsia="仿宋" w:cs="仿宋"/>
          <w:color w:val="auto"/>
          <w:kern w:val="0"/>
          <w:sz w:val="28"/>
          <w:szCs w:val="28"/>
          <w:bdr w:val="none" w:color="auto" w:sz="0" w:space="0"/>
          <w:lang w:val="en-US" w:eastAsia="zh-CN" w:bidi="ar"/>
        </w:rPr>
        <w:t>二、有关事项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一）参加补报名的考生，须符合我省2020年普通高校招生考试报考条件，具体可登录我院网站查阅《关于做好山东省2020年普通高等学校考试招生报名工作的通知》（鲁招考〔2019〕122号）和《关于做好2020年普通高等学校考试招生考试报名缴费工作的通知》（鲁招考〔2019〕145号）。</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二）拟参加我省2020年高职（专科）单独招生和综合评价招生考试的考生，均需参加高考报名。报名参加高职（专科）单独招生的退役军人、下岗失业人员、农民工、农民、在岗职工等，应如实填报本人的考生身份类别。</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（三）拟参加我省体育专业测试但未完成高考报名或未缴费的考生，须在此时间内完成补报名和补缴费工作。</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（四）因我省2020年夏季高考外语听力考试已经结束，参加本次补报名和补缴费的考生，外语科目只能参加笔试部分的考试。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（五）前期已经完成现场资格审核及信息确认但尚未缴费的考生，须于5月19日至20日完成网上缴费。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Style w:val="6"/>
          <w:rFonts w:hint="eastAsia" w:ascii="仿宋" w:hAnsi="仿宋" w:eastAsia="仿宋" w:cs="仿宋"/>
          <w:color w:val="auto"/>
          <w:kern w:val="0"/>
          <w:sz w:val="28"/>
          <w:szCs w:val="28"/>
          <w:bdr w:val="none" w:color="auto" w:sz="0" w:space="0"/>
          <w:lang w:val="en-US" w:eastAsia="zh-CN" w:bidi="ar"/>
        </w:rPr>
      </w:pPr>
      <w:r>
        <w:rPr>
          <w:rStyle w:val="6"/>
          <w:rFonts w:hint="eastAsia" w:ascii="仿宋" w:hAnsi="仿宋" w:eastAsia="仿宋" w:cs="仿宋"/>
          <w:color w:val="auto"/>
          <w:kern w:val="0"/>
          <w:sz w:val="28"/>
          <w:szCs w:val="28"/>
          <w:bdr w:val="none" w:color="auto" w:sz="0" w:space="0"/>
          <w:lang w:val="en-US" w:eastAsia="zh-CN" w:bidi="ar"/>
        </w:rPr>
        <w:t>三、工作要求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一）各市要统筹做好新冠肺炎疫情防控和考生现场资格审核及信息确认工作。要严格按照当地疫情防控要求，落实健康检测、清洁消毒、健康防护等措施，合理安排时间和场所，加大人员间距，保障考生及工作人员生命安全和身体健康。</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bdr w:val="none" w:color="auto" w:sz="0" w:space="0"/>
          <w:lang w:val="en-US" w:eastAsia="zh-CN" w:bidi="ar"/>
        </w:rPr>
      </w:pPr>
      <w:r>
        <w:rPr>
          <w:rFonts w:hint="eastAsia" w:ascii="仿宋" w:hAnsi="仿宋" w:eastAsia="仿宋" w:cs="仿宋"/>
          <w:color w:val="auto"/>
          <w:kern w:val="0"/>
          <w:sz w:val="28"/>
          <w:szCs w:val="28"/>
          <w:bdr w:val="none" w:color="auto" w:sz="0" w:space="0"/>
          <w:lang w:val="en-US" w:eastAsia="zh-CN" w:bidi="ar"/>
        </w:rPr>
        <w:t>（二）各市要研究制定高考补报名考生现场资格审查及信息确认实施办法，加强考生身份资格审核，严格执行信息采集流程，确保资格审核及信息采集准确无误。</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bdr w:val="none" w:color="auto" w:sz="0" w:space="0"/>
          <w:lang w:val="en-US" w:eastAsia="zh-CN" w:bidi="ar"/>
        </w:rPr>
        <w:t>（三）各市要多渠道告知考生现场资格审查及信息确认程序、要求等，为考生提供便利优质的服务。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 w:hAnsi="仿宋" w:eastAsia="仿宋" w:cs="仿宋"/>
          <w:b w:val="0"/>
          <w:i w:val="0"/>
          <w:caps w:val="0"/>
          <w:color w:val="auto"/>
          <w:spacing w:val="30"/>
          <w:sz w:val="28"/>
          <w:szCs w:val="28"/>
        </w:rPr>
      </w:pPr>
      <w:r>
        <w:rPr>
          <w:rFonts w:hint="eastAsia" w:ascii="仿宋" w:hAnsi="仿宋" w:eastAsia="仿宋" w:cs="仿宋"/>
          <w:b w:val="0"/>
          <w:i w:val="0"/>
          <w:caps w:val="0"/>
          <w:color w:val="auto"/>
          <w:spacing w:val="30"/>
          <w:sz w:val="28"/>
          <w:szCs w:val="28"/>
          <w:bdr w:val="none" w:color="auto" w:sz="0" w:space="0"/>
          <w:shd w:val="clear" w:fill="FFFFFF"/>
        </w:rPr>
        <w:t>山东省教育招生考试院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 w:hAnsi="仿宋" w:eastAsia="仿宋" w:cs="仿宋"/>
          <w:b w:val="0"/>
          <w:i w:val="0"/>
          <w:caps w:val="0"/>
          <w:color w:val="auto"/>
          <w:spacing w:val="30"/>
          <w:sz w:val="28"/>
          <w:szCs w:val="28"/>
        </w:rPr>
      </w:pPr>
      <w:r>
        <w:rPr>
          <w:rFonts w:hint="eastAsia" w:ascii="仿宋" w:hAnsi="仿宋" w:eastAsia="仿宋" w:cs="仿宋"/>
          <w:b w:val="0"/>
          <w:i w:val="0"/>
          <w:caps w:val="0"/>
          <w:color w:val="auto"/>
          <w:spacing w:val="30"/>
          <w:sz w:val="28"/>
          <w:szCs w:val="28"/>
          <w:bdr w:val="none" w:color="auto" w:sz="0" w:space="0"/>
          <w:shd w:val="clear" w:fill="FFFFFF"/>
        </w:rPr>
        <w:t>2020年4月28日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94089"/>
    <w:rsid w:val="63881E44"/>
    <w:rsid w:val="79F9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2020-05-03T01:27:00Z</dcterms:created>
  <dc:creator>左士光</dc:creator>
  <cp:lastModifiedBy>左士光</cp:lastModifiedBy>
  <dcterms:modified xsi:type="dcterms:W3CDTF">2020-05-03T07:11:38Z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